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3B" w:rsidRDefault="002B7D3F">
      <w:pPr>
        <w:spacing w:after="0" w:line="240" w:lineRule="auto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1. számú melléklet</w:t>
      </w:r>
    </w:p>
    <w:p w:rsidR="0099003B" w:rsidRDefault="0099003B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99003B" w:rsidRDefault="002B7D3F">
      <w:pPr>
        <w:shd w:val="clear" w:color="auto" w:fill="F2F2F2"/>
        <w:spacing w:after="0" w:line="240" w:lineRule="auto"/>
        <w:ind w:right="-6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FELOLVASÓLAP</w:t>
      </w:r>
    </w:p>
    <w:p w:rsidR="0099003B" w:rsidRDefault="0099003B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1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760"/>
      </w:tblGrid>
      <w:tr w:rsidR="0099003B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Ajánlatkérő neve, címe:</w:t>
            </w:r>
          </w:p>
        </w:tc>
        <w:tc>
          <w:tcPr>
            <w:tcW w:w="5760" w:type="dxa"/>
            <w:vAlign w:val="center"/>
          </w:tcPr>
          <w:p w:rsidR="0099003B" w:rsidRDefault="002B7D3F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Magyar Cserkészszövetség</w:t>
            </w:r>
          </w:p>
          <w:p w:rsidR="0099003B" w:rsidRDefault="002B7D3F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(1025 Budapest, Tömörkény u. 3/A)</w:t>
            </w:r>
          </w:p>
        </w:tc>
      </w:tr>
      <w:tr w:rsidR="0099003B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beszerzés tárgya:</w:t>
            </w:r>
          </w:p>
        </w:tc>
        <w:tc>
          <w:tcPr>
            <w:tcW w:w="5760" w:type="dxa"/>
            <w:vAlign w:val="center"/>
          </w:tcPr>
          <w:p w:rsidR="0099003B" w:rsidRDefault="002B7D3F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„Kommunikációs és marketing szolgáltatások igénybevétele”</w:t>
            </w:r>
          </w:p>
        </w:tc>
      </w:tr>
      <w:tr w:rsidR="0099003B">
        <w:trPr>
          <w:trHeight w:val="4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neve: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székhelye: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adószáma: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Képviselő neve: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e-mail címe: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telefonszáma: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Ajánlattevő kapcsolattartója: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telefonszáma: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3B">
        <w:trPr>
          <w:trHeight w:val="60"/>
        </w:trPr>
        <w:tc>
          <w:tcPr>
            <w:tcW w:w="3360" w:type="dxa"/>
            <w:shd w:val="clear" w:color="auto" w:fill="D9D9D9"/>
            <w:vAlign w:val="center"/>
          </w:tcPr>
          <w:p w:rsidR="0099003B" w:rsidRDefault="002B7D3F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Kapcsolattartó e-mail címe:</w:t>
            </w:r>
          </w:p>
        </w:tc>
        <w:tc>
          <w:tcPr>
            <w:tcW w:w="5760" w:type="dxa"/>
            <w:vAlign w:val="center"/>
          </w:tcPr>
          <w:p w:rsidR="0099003B" w:rsidRDefault="0099003B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9003B" w:rsidRDefault="0099003B">
      <w:pPr>
        <w:spacing w:before="120" w:after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</w:p>
    <w:p w:rsidR="0099003B" w:rsidRDefault="0099003B">
      <w:pPr>
        <w:spacing w:after="0"/>
        <w:ind w:left="-142"/>
        <w:jc w:val="both"/>
        <w:rPr>
          <w:rFonts w:ascii="Arial" w:eastAsia="Arial" w:hAnsi="Arial" w:cs="Arial"/>
          <w:b/>
          <w:sz w:val="20"/>
          <w:szCs w:val="20"/>
        </w:rPr>
      </w:pPr>
    </w:p>
    <w:p w:rsidR="0099003B" w:rsidRDefault="002B7D3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Azon számszerűsíthető adatok, amelyek az értékelési szempont alapján értékelésre kerülnek:</w:t>
      </w:r>
    </w:p>
    <w:p w:rsidR="0099003B" w:rsidRDefault="0099003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15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290"/>
      </w:tblGrid>
      <w:tr w:rsidR="0099003B">
        <w:trPr>
          <w:trHeight w:val="480"/>
        </w:trPr>
        <w:tc>
          <w:tcPr>
            <w:tcW w:w="4725" w:type="dxa"/>
            <w:shd w:val="clear" w:color="auto" w:fill="D9D9D9"/>
            <w:vAlign w:val="center"/>
          </w:tcPr>
          <w:p w:rsidR="0099003B" w:rsidRDefault="002B7D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Ajánlati ár részenként a részletes ártáblázattal összhangban</w:t>
            </w:r>
          </w:p>
        </w:tc>
        <w:tc>
          <w:tcPr>
            <w:tcW w:w="4290" w:type="dxa"/>
            <w:shd w:val="clear" w:color="auto" w:fill="D9D9D9"/>
            <w:vAlign w:val="center"/>
          </w:tcPr>
          <w:p w:rsidR="0099003B" w:rsidRDefault="002B7D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Összesített Bruttó ajánlati ár (Ft)</w:t>
            </w:r>
          </w:p>
        </w:tc>
      </w:tr>
      <w:tr w:rsidR="0099003B">
        <w:trPr>
          <w:trHeight w:val="480"/>
        </w:trPr>
        <w:tc>
          <w:tcPr>
            <w:tcW w:w="4725" w:type="dxa"/>
            <w:shd w:val="clear" w:color="auto" w:fill="D9D9D9"/>
            <w:vAlign w:val="center"/>
          </w:tcPr>
          <w:p w:rsidR="0099003B" w:rsidRDefault="002B7D3F">
            <w:pPr>
              <w:ind w:hanging="11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rész</w:t>
            </w:r>
          </w:p>
        </w:tc>
        <w:tc>
          <w:tcPr>
            <w:tcW w:w="4290" w:type="dxa"/>
            <w:vAlign w:val="center"/>
          </w:tcPr>
          <w:p w:rsidR="0099003B" w:rsidRDefault="0099003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9003B">
        <w:trPr>
          <w:trHeight w:val="480"/>
        </w:trPr>
        <w:tc>
          <w:tcPr>
            <w:tcW w:w="4725" w:type="dxa"/>
            <w:shd w:val="clear" w:color="auto" w:fill="D9D9D9"/>
            <w:vAlign w:val="center"/>
          </w:tcPr>
          <w:p w:rsidR="0099003B" w:rsidRDefault="002B7D3F">
            <w:pPr>
              <w:ind w:lef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rész</w:t>
            </w:r>
          </w:p>
        </w:tc>
        <w:tc>
          <w:tcPr>
            <w:tcW w:w="4290" w:type="dxa"/>
            <w:vAlign w:val="center"/>
          </w:tcPr>
          <w:p w:rsidR="0099003B" w:rsidRDefault="0099003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9003B">
        <w:trPr>
          <w:trHeight w:val="480"/>
        </w:trPr>
        <w:tc>
          <w:tcPr>
            <w:tcW w:w="4725" w:type="dxa"/>
            <w:shd w:val="clear" w:color="auto" w:fill="D9D9D9"/>
            <w:vAlign w:val="center"/>
          </w:tcPr>
          <w:p w:rsidR="0099003B" w:rsidRDefault="002B7D3F">
            <w:pPr>
              <w:ind w:lef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rész</w:t>
            </w:r>
          </w:p>
        </w:tc>
        <w:tc>
          <w:tcPr>
            <w:tcW w:w="4290" w:type="dxa"/>
            <w:vAlign w:val="center"/>
          </w:tcPr>
          <w:p w:rsidR="0099003B" w:rsidRDefault="0099003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99003B" w:rsidRDefault="0099003B">
      <w:pPr>
        <w:jc w:val="both"/>
        <w:rPr>
          <w:rFonts w:ascii="Arial" w:eastAsia="Arial" w:hAnsi="Arial" w:cs="Arial"/>
          <w:sz w:val="20"/>
          <w:szCs w:val="20"/>
        </w:rPr>
      </w:pPr>
    </w:p>
    <w:p w:rsidR="0099003B" w:rsidRDefault="002B7D3F">
      <w:pPr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  <w:bookmarkStart w:id="0" w:name="_GoBack"/>
      <w:bookmarkEnd w:id="0"/>
    </w:p>
    <w:p w:rsidR="0099003B" w:rsidRDefault="0099003B">
      <w:pPr>
        <w:jc w:val="both"/>
        <w:rPr>
          <w:rFonts w:ascii="Arial" w:eastAsia="Arial" w:hAnsi="Arial" w:cs="Arial"/>
          <w:sz w:val="20"/>
          <w:szCs w:val="20"/>
        </w:rPr>
      </w:pPr>
    </w:p>
    <w:p w:rsidR="0099003B" w:rsidRDefault="002B7D3F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Alulírott …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………………………………………….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nyilatkozom</w:t>
      </w:r>
      <w:r>
        <w:rPr>
          <w:rFonts w:ascii="Arial" w:eastAsia="Arial" w:hAnsi="Arial" w:cs="Arial"/>
          <w:sz w:val="20"/>
          <w:szCs w:val="20"/>
        </w:rPr>
        <w:t>, hogy</w:t>
      </w:r>
    </w:p>
    <w:p w:rsidR="0099003B" w:rsidRDefault="002B7D3F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miután az Önök felhívásának feltételeit megvizsgáltuk, azokat elfogadjuk, és az ajánlattételi felhívás feltételei, továbbá az eljárás során keletkezett egyéb dokumentumok szerint ajánlatot teszünk az ajánlatunkban rögzített ajánlati áron;</w:t>
      </w:r>
    </w:p>
    <w:p w:rsidR="0099003B" w:rsidRDefault="002B7D3F">
      <w:pPr>
        <w:numPr>
          <w:ilvl w:val="0"/>
          <w:numId w:val="1"/>
        </w:numPr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nyertességünk esetén készek és képesek vagyunk az ajánlatunkban, valamint az ajánlattételi felhívásban előírt feltételeknek megfelelően a szerződés megkötésére és teljesítésére, nyertességünk esetén vállaljuk az ajánlattételi felhívásban előírt feltételek</w:t>
      </w:r>
      <w:r>
        <w:rPr>
          <w:rFonts w:ascii="Arial" w:eastAsia="Arial" w:hAnsi="Arial" w:cs="Arial"/>
          <w:sz w:val="20"/>
          <w:szCs w:val="20"/>
        </w:rPr>
        <w:t>nek megfelelően a szerződés megkötését;</w:t>
      </w:r>
    </w:p>
    <w:p w:rsidR="0099003B" w:rsidRDefault="002B7D3F">
      <w:pPr>
        <w:numPr>
          <w:ilvl w:val="0"/>
          <w:numId w:val="1"/>
        </w:numPr>
        <w:spacing w:after="12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az ajánlatban csatolt összes aláírt dokumentumot, igazolást az adott dokumentum, igazolás aláírására jogosult személy írta alá.</w:t>
      </w:r>
    </w:p>
    <w:p w:rsidR="0099003B" w:rsidRDefault="002B7D3F">
      <w:pPr>
        <w:shd w:val="clear" w:color="auto" w:fill="FFFFFF"/>
        <w:spacing w:after="32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Továbbá kijelentem, hogy az ajánlattétel során általam képviselt cég az ajánlat benyújtásának időpontjában </w:t>
      </w:r>
      <w:r>
        <w:rPr>
          <w:rFonts w:ascii="Arial" w:eastAsia="Arial" w:hAnsi="Arial" w:cs="Arial"/>
          <w:b/>
          <w:sz w:val="20"/>
          <w:szCs w:val="20"/>
          <w:u w:val="single"/>
        </w:rPr>
        <w:t>nem áll az alábbi kizáró okok hatálya alatt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9003B" w:rsidRDefault="002B7D3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Végelszámolás alatt áll, vagy ellene indított csődeljárás, felszámolási eljárás folyamatban van.</w:t>
      </w:r>
    </w:p>
    <w:p w:rsidR="0099003B" w:rsidRDefault="002B7D3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Egy év</w:t>
      </w:r>
      <w:r>
        <w:rPr>
          <w:rFonts w:ascii="Arial" w:eastAsia="Arial" w:hAnsi="Arial" w:cs="Arial"/>
          <w:sz w:val="20"/>
          <w:szCs w:val="20"/>
        </w:rPr>
        <w:t>nél régebben lejárt adó-, vámfizetési vagy társadalombiztosítási járulékfizetési kötelezettségének – a letelepedése szerinti ország vagy az önkormányzat székhelye szerinti ország jogszabályai alapján – nem tett eleget, kivéve, ha megfizetésére halasztást k</w:t>
      </w:r>
      <w:r>
        <w:rPr>
          <w:rFonts w:ascii="Arial" w:eastAsia="Arial" w:hAnsi="Arial" w:cs="Arial"/>
          <w:sz w:val="20"/>
          <w:szCs w:val="20"/>
        </w:rPr>
        <w:t>apott.</w:t>
      </w:r>
    </w:p>
    <w:p w:rsidR="0099003B" w:rsidRDefault="002B7D3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Korábbi – öt évnél nem régebben – akár közbeszerzési eljárás alapján, akár egyéb módon vállalt szerződéses kötelezettségének megszegését jogerős közigazgatási, illetőleg bírósági határozat megállapította.</w:t>
      </w:r>
    </w:p>
    <w:p w:rsidR="0099003B" w:rsidRDefault="002B7D3F">
      <w:pPr>
        <w:numPr>
          <w:ilvl w:val="0"/>
          <w:numId w:val="1"/>
        </w:numPr>
        <w:shd w:val="clear" w:color="auto" w:fill="FFFFFF"/>
        <w:spacing w:after="324" w:line="360" w:lineRule="auto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Munkaügyi bírsággal vagy az adózás rendjéről</w:t>
      </w:r>
      <w:r>
        <w:rPr>
          <w:rFonts w:ascii="Arial" w:eastAsia="Arial" w:hAnsi="Arial" w:cs="Arial"/>
          <w:sz w:val="20"/>
          <w:szCs w:val="20"/>
        </w:rPr>
        <w:t xml:space="preserve"> szóló törvény szerinti mulasztási bírsággal sújtott jogszabálysértést követett el.</w:t>
      </w:r>
    </w:p>
    <w:p w:rsidR="0099003B" w:rsidRDefault="0099003B">
      <w:pPr>
        <w:jc w:val="both"/>
        <w:rPr>
          <w:rFonts w:ascii="Arial" w:eastAsia="Arial" w:hAnsi="Arial" w:cs="Arial"/>
          <w:sz w:val="20"/>
          <w:szCs w:val="20"/>
        </w:rPr>
      </w:pPr>
    </w:p>
    <w:p w:rsidR="0099003B" w:rsidRDefault="002B7D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Budapest, 2018. február</w:t>
      </w:r>
      <w:proofErr w:type="gramStart"/>
      <w:r>
        <w:rPr>
          <w:rFonts w:ascii="Arial" w:eastAsia="Arial" w:hAnsi="Arial" w:cs="Arial"/>
          <w:sz w:val="20"/>
          <w:szCs w:val="20"/>
        </w:rPr>
        <w:t>….</w:t>
      </w:r>
      <w:proofErr w:type="gramEnd"/>
    </w:p>
    <w:p w:rsidR="0099003B" w:rsidRDefault="0099003B">
      <w:pPr>
        <w:jc w:val="both"/>
        <w:rPr>
          <w:rFonts w:ascii="Arial" w:eastAsia="Arial" w:hAnsi="Arial" w:cs="Arial"/>
          <w:sz w:val="20"/>
          <w:szCs w:val="20"/>
        </w:rPr>
      </w:pPr>
    </w:p>
    <w:p w:rsidR="0099003B" w:rsidRDefault="002B7D3F">
      <w:pPr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</w:p>
    <w:p w:rsidR="0099003B" w:rsidRDefault="002B7D3F">
      <w:pPr>
        <w:spacing w:line="240" w:lineRule="auto"/>
        <w:ind w:left="21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</w:p>
    <w:sectPr w:rsidR="00990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3F" w:rsidRDefault="002B7D3F">
      <w:pPr>
        <w:spacing w:after="0" w:line="240" w:lineRule="auto"/>
      </w:pPr>
      <w:r>
        <w:separator/>
      </w:r>
    </w:p>
  </w:endnote>
  <w:endnote w:type="continuationSeparator" w:id="0">
    <w:p w:rsidR="002B7D3F" w:rsidRDefault="002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3B" w:rsidRDefault="005723C2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180340" distB="180340" distL="180340" distR="180340" simplePos="0" relativeHeight="251661312" behindDoc="0" locked="0" layoutInCell="1" hidden="0" allowOverlap="1">
          <wp:simplePos x="0" y="0"/>
          <wp:positionH relativeFrom="margin">
            <wp:posOffset>3575050</wp:posOffset>
          </wp:positionH>
          <wp:positionV relativeFrom="paragraph">
            <wp:posOffset>-1524635</wp:posOffset>
          </wp:positionV>
          <wp:extent cx="3076406" cy="2126390"/>
          <wp:effectExtent l="0" t="0" r="0" b="0"/>
          <wp:wrapSquare wrapText="bothSides" distT="180340" distB="180340" distL="180340" distR="18034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406" cy="2126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7D3F">
      <w:tab/>
    </w:r>
    <w:r w:rsidR="002B7D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3F" w:rsidRDefault="002B7D3F">
      <w:pPr>
        <w:spacing w:after="0" w:line="240" w:lineRule="auto"/>
      </w:pPr>
      <w:r>
        <w:separator/>
      </w:r>
    </w:p>
  </w:footnote>
  <w:footnote w:type="continuationSeparator" w:id="0">
    <w:p w:rsidR="002B7D3F" w:rsidRDefault="002B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3B" w:rsidRDefault="002B7D3F">
    <w:pPr>
      <w:tabs>
        <w:tab w:val="right" w:pos="9000"/>
      </w:tabs>
      <w:rPr>
        <w:rFonts w:ascii="Arial" w:eastAsia="Arial" w:hAnsi="Arial" w:cs="Arial"/>
        <w:highlight w:val="whit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-48894</wp:posOffset>
          </wp:positionH>
          <wp:positionV relativeFrom="paragraph">
            <wp:posOffset>-104774</wp:posOffset>
          </wp:positionV>
          <wp:extent cx="2693035" cy="148951"/>
          <wp:effectExtent l="0" t="0" r="0" b="0"/>
          <wp:wrapSquare wrapText="bothSides" distT="0" distB="0" distL="0" distR="0"/>
          <wp:docPr id="4" name="image7.png" descr="nyakkendo-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nyakkendo-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3035" cy="148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3151505</wp:posOffset>
          </wp:positionH>
          <wp:positionV relativeFrom="paragraph">
            <wp:posOffset>-104774</wp:posOffset>
          </wp:positionV>
          <wp:extent cx="2693035" cy="148951"/>
          <wp:effectExtent l="0" t="0" r="0" b="0"/>
          <wp:wrapSquare wrapText="bothSides" distT="0" distB="0" distL="0" distR="0"/>
          <wp:docPr id="3" name="image6.png" descr="nyakkendo-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nyakkendo-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3035" cy="148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2693670</wp:posOffset>
          </wp:positionH>
          <wp:positionV relativeFrom="paragraph">
            <wp:posOffset>-224154</wp:posOffset>
          </wp:positionV>
          <wp:extent cx="407035" cy="407035"/>
          <wp:effectExtent l="0" t="0" r="0" b="0"/>
          <wp:wrapNone/>
          <wp:docPr id="2" name="image4.png" descr="mcssz-logo-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cssz-logo-100.png"/>
                  <pic:cNvPicPr preferRelativeResize="0"/>
                </pic:nvPicPr>
                <pic:blipFill>
                  <a:blip r:embed="rId2"/>
                  <a:srcRect l="-14857" t="-15812" r="-17024" b="-15812"/>
                  <a:stretch>
                    <a:fillRect/>
                  </a:stretch>
                </pic:blipFill>
                <pic:spPr>
                  <a:xfrm>
                    <a:off x="0" y="0"/>
                    <a:ext cx="407035" cy="407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003B" w:rsidRDefault="002B7D3F">
    <w:pPr>
      <w:tabs>
        <w:tab w:val="right" w:pos="9000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highlight w:val="white"/>
      </w:rPr>
      <w:t>EFOP-1.3.6-17-</w:t>
    </w:r>
    <w:r>
      <w:rPr>
        <w:rFonts w:ascii="Arial" w:eastAsia="Arial" w:hAnsi="Arial" w:cs="Arial"/>
        <w:sz w:val="16"/>
        <w:szCs w:val="16"/>
      </w:rPr>
      <w:t>2017-00001 Imre herceg terv – közelebb egymáshoz</w:t>
    </w:r>
  </w:p>
  <w:p w:rsidR="0099003B" w:rsidRDefault="0099003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E25C5"/>
    <w:multiLevelType w:val="multilevel"/>
    <w:tmpl w:val="4AC4C2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3B"/>
    <w:rsid w:val="002B7D3F"/>
    <w:rsid w:val="005723C2"/>
    <w:rsid w:val="009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26F78-E3B5-4387-A87B-3887FD44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7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23C2"/>
  </w:style>
  <w:style w:type="paragraph" w:styleId="llb">
    <w:name w:val="footer"/>
    <w:basedOn w:val="Norml"/>
    <w:link w:val="llbChar"/>
    <w:uiPriority w:val="99"/>
    <w:unhideWhenUsed/>
    <w:rsid w:val="0057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lukacs.alexandra</dc:creator>
  <cp:lastModifiedBy>lukacs.alexandra</cp:lastModifiedBy>
  <cp:revision>2</cp:revision>
  <dcterms:created xsi:type="dcterms:W3CDTF">2018-02-06T14:47:00Z</dcterms:created>
  <dcterms:modified xsi:type="dcterms:W3CDTF">2018-02-06T14:47:00Z</dcterms:modified>
</cp:coreProperties>
</file>